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ESTADISTICA APLICADA A LA INVESTIGACIÓN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ESTADISTICA APLICADA A LA INVESTIGACIÓN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ESTADISTICA APLICADA A LA INVESTIGACIÓN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ESTADISTICA APLICADA A LA INVESTIGACIÓN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