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SISTEMAS INFORMÁTICOS PARA BACHILLERATO TÉCNICO HUMANÍSTICO (BTH)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SISTEMAS INFORMÁTICOS PARA BACHILLERATO TÉCNICO HUMANÍSTICO (BTH)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SISTEMAS INFORMÁTICOS PARA BACHILLERATO TÉCNICO HUMANÍSTICO (BTH)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SISTEMAS INFORMÁTICOS PARA BACHILLERATO TÉCNICO HUMANÍSTICO (BTH)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