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 AGROAMBIENTAL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 AGROAMBIENTAL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 AGROAMBIENTAL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 AGROAMBIENTAL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