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INTELIGENCIA ARTIFICIAL GENERATIVA APLICADA A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INTELIGENCIA ARTIFICIAL GENERATIVA APLICADA A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INTELIGENCIA ARTIFICIAL GENERATIVA APLICADA A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INTELIGENCIA ARTIFICIAL GENERATIVA APLICADA A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