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DISEÑO GRÁFICO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DISEÑO GRÁFICO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DISEÑO GRÁFICO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DISEÑO GRÁFICO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