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MPRENSIÓN LECTORA Y PRODUCCIÓN DE TEXT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MPRENSIÓN LECTORA Y PRODUCCIÓN DE TEXT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MPRENSIÓN LECTORA Y PRODUCCIÓN DE TEXT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MPRENSIÓN LECTORA Y PRODUCCIÓN DE TEXT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