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MARKETING DIGITAL CON HERRAMIENTAS DE INTELIGENCIA ARTIFICIAL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MARKETING DIGITAL CON HERRAMIENTAS DE INTELIGENCIA ARTIFICIAL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MARKETING DIGITAL CON HERRAMIENTAS DE INTELIGENCIA ARTIFICIAL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septiembre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MARKETING DIGITAL CON HERRAMIENTAS DE INTELIGENCIA ARTIFICIAL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