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EDUCACION PRODUCTIVA FORMACION TECNICA TECNOLOGICA GENERAL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EDUCACION PRODUCTIVA FORMACION TECNICA TECNOLOGICA GENERAL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EDUCACION PRODUCTIVA FORMACION TECNICA TECNOLOGICA GENERAL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EDUCACION PRODUCTIVA FORMACION TECNICA TECNOLOGICA GENERAL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