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RIMINOLOGÍA Y CRIMINALÍS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RIMINOLOGÍA Y CRIMINALÍS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RIMINOLOGÍA Y CRIMINALÍS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RIMINOLOGÍA Y CRIMINALÍS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