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GESTION PUBLICA Y CONTROL SOCIAL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GESTION PUBLICA Y CONTROL SOCIAL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GESTION PUBLICA Y CONTROL SOCIAL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GESTION PUBLICA Y CONTROL SOCIAL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